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5319" w14:textId="77777777" w:rsidR="00887801" w:rsidRDefault="00887801" w:rsidP="00887801">
      <w:pPr>
        <w:widowControl w:val="0"/>
        <w:autoSpaceDE w:val="0"/>
        <w:autoSpaceDN w:val="0"/>
        <w:adjustRightInd w:val="0"/>
        <w:ind w:right="283"/>
        <w:jc w:val="center"/>
        <w:rPr>
          <w:b/>
          <w:bCs/>
          <w:sz w:val="52"/>
          <w:szCs w:val="52"/>
        </w:rPr>
      </w:pPr>
      <w:bookmarkStart w:id="0" w:name="_7mz37vc2xt8l" w:colFirst="0" w:colLast="0"/>
      <w:bookmarkEnd w:id="0"/>
    </w:p>
    <w:p w14:paraId="3D210A7A" w14:textId="77777777" w:rsidR="00887801" w:rsidRDefault="00887801" w:rsidP="00887801">
      <w:pPr>
        <w:widowControl w:val="0"/>
        <w:autoSpaceDE w:val="0"/>
        <w:autoSpaceDN w:val="0"/>
        <w:adjustRightInd w:val="0"/>
        <w:ind w:right="283"/>
        <w:jc w:val="center"/>
        <w:rPr>
          <w:b/>
          <w:bCs/>
          <w:sz w:val="52"/>
          <w:szCs w:val="52"/>
        </w:rPr>
      </w:pPr>
    </w:p>
    <w:p w14:paraId="6E930120" w14:textId="77777777" w:rsidR="00887801" w:rsidRDefault="00887801" w:rsidP="00887801">
      <w:pPr>
        <w:widowControl w:val="0"/>
        <w:autoSpaceDE w:val="0"/>
        <w:autoSpaceDN w:val="0"/>
        <w:adjustRightInd w:val="0"/>
        <w:ind w:right="283"/>
        <w:jc w:val="center"/>
        <w:rPr>
          <w:b/>
          <w:bCs/>
          <w:sz w:val="52"/>
          <w:szCs w:val="52"/>
        </w:rPr>
      </w:pPr>
    </w:p>
    <w:p w14:paraId="5E0AB905" w14:textId="379BC9A1" w:rsidR="00887801" w:rsidRDefault="00887801" w:rsidP="00887801">
      <w:pPr>
        <w:widowControl w:val="0"/>
        <w:autoSpaceDE w:val="0"/>
        <w:autoSpaceDN w:val="0"/>
        <w:adjustRightInd w:val="0"/>
        <w:ind w:right="283"/>
        <w:jc w:val="center"/>
      </w:pPr>
      <w:r>
        <w:rPr>
          <w:b/>
          <w:bCs/>
          <w:sz w:val="52"/>
          <w:szCs w:val="52"/>
        </w:rPr>
        <w:t>LADYWELL MEDICAL CENTRE EAST</w:t>
      </w:r>
    </w:p>
    <w:p w14:paraId="5C68EF19" w14:textId="77777777" w:rsidR="00887801" w:rsidRDefault="00887801" w:rsidP="00887801">
      <w:pPr>
        <w:widowControl w:val="0"/>
        <w:autoSpaceDE w:val="0"/>
        <w:autoSpaceDN w:val="0"/>
        <w:adjustRightInd w:val="0"/>
        <w:ind w:right="283"/>
      </w:pPr>
    </w:p>
    <w:p w14:paraId="40A97CB5" w14:textId="77777777" w:rsidR="00887801" w:rsidRDefault="00887801" w:rsidP="00887801">
      <w:pPr>
        <w:widowControl w:val="0"/>
        <w:autoSpaceDE w:val="0"/>
        <w:autoSpaceDN w:val="0"/>
        <w:adjustRightInd w:val="0"/>
        <w:ind w:right="283"/>
      </w:pPr>
    </w:p>
    <w:p w14:paraId="4121F170" w14:textId="77777777" w:rsidR="00887801" w:rsidRDefault="00887801" w:rsidP="00887801">
      <w:pPr>
        <w:widowControl w:val="0"/>
        <w:autoSpaceDE w:val="0"/>
        <w:autoSpaceDN w:val="0"/>
        <w:adjustRightInd w:val="0"/>
        <w:ind w:right="283"/>
      </w:pPr>
    </w:p>
    <w:p w14:paraId="4E382CAE" w14:textId="77777777" w:rsidR="00887801" w:rsidRDefault="00887801" w:rsidP="00887801">
      <w:pPr>
        <w:widowControl w:val="0"/>
        <w:autoSpaceDE w:val="0"/>
        <w:autoSpaceDN w:val="0"/>
        <w:adjustRightInd w:val="0"/>
        <w:ind w:right="283"/>
      </w:pPr>
    </w:p>
    <w:p w14:paraId="5C16E4A1" w14:textId="3A89BA57" w:rsidR="00887801" w:rsidRDefault="002A73C6" w:rsidP="00887801">
      <w:pPr>
        <w:widowControl w:val="0"/>
        <w:autoSpaceDE w:val="0"/>
        <w:autoSpaceDN w:val="0"/>
        <w:adjustRightInd w:val="0"/>
        <w:ind w:right="283"/>
        <w:jc w:val="center"/>
      </w:pPr>
      <w:r>
        <w:rPr>
          <w:b/>
          <w:bCs/>
          <w:sz w:val="52"/>
          <w:szCs w:val="52"/>
        </w:rPr>
        <w:t>CHAPERONE</w:t>
      </w:r>
      <w:r w:rsidR="008B2394">
        <w:rPr>
          <w:b/>
          <w:bCs/>
          <w:sz w:val="52"/>
          <w:szCs w:val="52"/>
        </w:rPr>
        <w:t xml:space="preserve"> POLICY</w:t>
      </w:r>
    </w:p>
    <w:p w14:paraId="754DD106" w14:textId="77777777" w:rsidR="00887801" w:rsidRDefault="00887801" w:rsidP="00887801">
      <w:pPr>
        <w:widowControl w:val="0"/>
        <w:autoSpaceDE w:val="0"/>
        <w:autoSpaceDN w:val="0"/>
        <w:adjustRightInd w:val="0"/>
        <w:ind w:right="283"/>
      </w:pPr>
    </w:p>
    <w:p w14:paraId="4558B988" w14:textId="77777777" w:rsidR="00887801" w:rsidRDefault="00887801" w:rsidP="00887801">
      <w:pPr>
        <w:widowControl w:val="0"/>
        <w:autoSpaceDE w:val="0"/>
        <w:autoSpaceDN w:val="0"/>
        <w:adjustRightInd w:val="0"/>
        <w:ind w:right="283"/>
      </w:pPr>
    </w:p>
    <w:p w14:paraId="77D2750A" w14:textId="77777777" w:rsidR="00887801" w:rsidRDefault="00887801" w:rsidP="00887801">
      <w:pPr>
        <w:widowControl w:val="0"/>
        <w:autoSpaceDE w:val="0"/>
        <w:autoSpaceDN w:val="0"/>
        <w:adjustRightInd w:val="0"/>
        <w:ind w:right="283"/>
      </w:pPr>
    </w:p>
    <w:p w14:paraId="5FE0EA48" w14:textId="77777777" w:rsidR="00887801" w:rsidRDefault="00887801" w:rsidP="00887801">
      <w:pPr>
        <w:widowControl w:val="0"/>
        <w:autoSpaceDE w:val="0"/>
        <w:autoSpaceDN w:val="0"/>
        <w:adjustRightInd w:val="0"/>
        <w:ind w:right="283"/>
      </w:pPr>
    </w:p>
    <w:p w14:paraId="5288AA7D" w14:textId="77777777" w:rsidR="00887801" w:rsidRDefault="00887801" w:rsidP="00887801">
      <w:pPr>
        <w:widowControl w:val="0"/>
        <w:autoSpaceDE w:val="0"/>
        <w:autoSpaceDN w:val="0"/>
        <w:adjustRightInd w:val="0"/>
        <w:ind w:right="283"/>
        <w:jc w:val="center"/>
      </w:pPr>
      <w:r>
        <w:rPr>
          <w:b/>
          <w:bCs/>
          <w:sz w:val="52"/>
          <w:szCs w:val="52"/>
        </w:rPr>
        <w:t>Policy and Procedure</w:t>
      </w:r>
    </w:p>
    <w:p w14:paraId="6001718C" w14:textId="77777777" w:rsidR="00887801" w:rsidRDefault="00887801" w:rsidP="00887801"/>
    <w:p w14:paraId="326DF688" w14:textId="77777777" w:rsidR="00887801" w:rsidRDefault="00887801" w:rsidP="00887801"/>
    <w:p w14:paraId="3F977DBF" w14:textId="77777777" w:rsidR="00887801" w:rsidRDefault="00887801" w:rsidP="00887801"/>
    <w:p w14:paraId="31BFE706" w14:textId="77777777" w:rsidR="00887801" w:rsidRDefault="00887801" w:rsidP="00887801"/>
    <w:p w14:paraId="2A0E9478" w14:textId="77777777" w:rsidR="00887801" w:rsidRDefault="00887801" w:rsidP="00887801"/>
    <w:p w14:paraId="0C62776B" w14:textId="77777777" w:rsidR="00887801" w:rsidRDefault="00887801" w:rsidP="00887801"/>
    <w:p w14:paraId="388C03B6" w14:textId="77777777" w:rsidR="00887801" w:rsidRDefault="00887801" w:rsidP="00887801"/>
    <w:p w14:paraId="6E772DAA" w14:textId="77777777" w:rsidR="00887801" w:rsidRDefault="00887801" w:rsidP="00887801"/>
    <w:p w14:paraId="6D1FB6B6" w14:textId="77777777" w:rsidR="00887801" w:rsidRDefault="00887801" w:rsidP="00887801"/>
    <w:p w14:paraId="74B149F1" w14:textId="77777777" w:rsidR="00887801" w:rsidRDefault="00887801" w:rsidP="00887801"/>
    <w:p w14:paraId="506E9D0F" w14:textId="77777777" w:rsidR="00887801" w:rsidRDefault="00887801" w:rsidP="00887801"/>
    <w:p w14:paraId="3E8C21B0" w14:textId="77777777" w:rsidR="00887801" w:rsidRDefault="00887801" w:rsidP="00887801"/>
    <w:p w14:paraId="20F54397" w14:textId="77777777" w:rsidR="00887801" w:rsidRDefault="00887801" w:rsidP="00887801"/>
    <w:p w14:paraId="7C2ECBD9" w14:textId="77777777" w:rsidR="00887801" w:rsidRDefault="00887801" w:rsidP="00887801"/>
    <w:p w14:paraId="2A4F356D" w14:textId="77777777" w:rsidR="00887801" w:rsidRDefault="00887801" w:rsidP="00887801"/>
    <w:p w14:paraId="3BC15829" w14:textId="77777777" w:rsidR="00887801" w:rsidRDefault="00887801" w:rsidP="00887801"/>
    <w:p w14:paraId="035FF444" w14:textId="77777777" w:rsidR="00887801" w:rsidRDefault="00887801" w:rsidP="00887801"/>
    <w:p w14:paraId="132A803D" w14:textId="77777777" w:rsidR="00887801" w:rsidRDefault="00887801" w:rsidP="00887801"/>
    <w:p w14:paraId="60866C17" w14:textId="77777777" w:rsidR="00887801" w:rsidRDefault="00887801" w:rsidP="00887801"/>
    <w:p w14:paraId="1FED9695" w14:textId="6E39BAA5" w:rsidR="00887801" w:rsidRDefault="00887801" w:rsidP="00887801"/>
    <w:p w14:paraId="37BA30F2" w14:textId="7CF4880E" w:rsidR="00887801" w:rsidRDefault="00887801" w:rsidP="00887801"/>
    <w:p w14:paraId="4C14809D" w14:textId="4996E6DE" w:rsidR="00887801" w:rsidRDefault="00887801" w:rsidP="00887801"/>
    <w:p w14:paraId="3D23B8B4" w14:textId="77777777" w:rsidR="00887801" w:rsidRDefault="00887801" w:rsidP="00887801"/>
    <w:p w14:paraId="78B69F01" w14:textId="189F0816" w:rsidR="00887801" w:rsidRDefault="00887801" w:rsidP="00887801"/>
    <w:p w14:paraId="2805F75B" w14:textId="71CE42B0" w:rsidR="00887801" w:rsidRDefault="00887801" w:rsidP="00887801"/>
    <w:p w14:paraId="10E14444" w14:textId="77777777" w:rsidR="00A90E94" w:rsidRDefault="00A90E94" w:rsidP="00887801"/>
    <w:p w14:paraId="7B3292E9" w14:textId="77777777" w:rsidR="00887801" w:rsidRDefault="00887801" w:rsidP="00887801"/>
    <w:p w14:paraId="0AF1043D" w14:textId="7F3FBC99" w:rsidR="00887801" w:rsidRPr="00FE5B12" w:rsidRDefault="00887801" w:rsidP="006A0651">
      <w:pPr>
        <w:jc w:val="right"/>
        <w:rPr>
          <w:rFonts w:asciiTheme="majorHAnsi" w:hAnsiTheme="majorHAnsi" w:cstheme="majorHAnsi"/>
          <w:bCs/>
          <w:sz w:val="20"/>
          <w:szCs w:val="20"/>
        </w:rPr>
      </w:pPr>
      <w:r>
        <w:rPr>
          <w:b/>
        </w:rPr>
        <w:t xml:space="preserve">                                                       </w:t>
      </w:r>
      <w:r>
        <w:rPr>
          <w:b/>
        </w:rPr>
        <w:tab/>
      </w:r>
      <w:r>
        <w:rPr>
          <w:b/>
        </w:rPr>
        <w:tab/>
      </w:r>
      <w:r w:rsidR="00A90E94" w:rsidRPr="006A0651">
        <w:rPr>
          <w:rFonts w:asciiTheme="majorHAnsi" w:hAnsiTheme="majorHAnsi" w:cstheme="majorHAnsi"/>
          <w:bCs/>
          <w:sz w:val="24"/>
          <w:szCs w:val="24"/>
        </w:rPr>
        <w:t xml:space="preserve">           </w:t>
      </w:r>
      <w:r w:rsidRPr="00FE5B12">
        <w:rPr>
          <w:rFonts w:asciiTheme="majorHAnsi" w:hAnsiTheme="majorHAnsi" w:cstheme="majorHAnsi"/>
          <w:bCs/>
          <w:sz w:val="20"/>
          <w:szCs w:val="20"/>
        </w:rPr>
        <w:t xml:space="preserve">Reviewed and updated: </w:t>
      </w:r>
      <w:r w:rsidR="002A73C6" w:rsidRPr="00FE5B12">
        <w:rPr>
          <w:rFonts w:asciiTheme="majorHAnsi" w:hAnsiTheme="majorHAnsi" w:cstheme="majorHAnsi"/>
          <w:bCs/>
          <w:sz w:val="20"/>
          <w:szCs w:val="20"/>
        </w:rPr>
        <w:t>1</w:t>
      </w:r>
      <w:r w:rsidR="00FE5B12" w:rsidRPr="00FE5B12">
        <w:rPr>
          <w:rFonts w:asciiTheme="majorHAnsi" w:hAnsiTheme="majorHAnsi" w:cstheme="majorHAnsi"/>
          <w:bCs/>
          <w:sz w:val="20"/>
          <w:szCs w:val="20"/>
        </w:rPr>
        <w:t>6</w:t>
      </w:r>
      <w:r w:rsidR="00E024BF" w:rsidRPr="00FE5B12">
        <w:rPr>
          <w:rFonts w:asciiTheme="majorHAnsi" w:hAnsiTheme="majorHAnsi" w:cstheme="majorHAnsi"/>
          <w:bCs/>
          <w:sz w:val="20"/>
          <w:szCs w:val="20"/>
        </w:rPr>
        <w:t>/</w:t>
      </w:r>
      <w:r w:rsidR="002A73C6" w:rsidRPr="00FE5B12">
        <w:rPr>
          <w:rFonts w:asciiTheme="majorHAnsi" w:hAnsiTheme="majorHAnsi" w:cstheme="majorHAnsi"/>
          <w:bCs/>
          <w:sz w:val="20"/>
          <w:szCs w:val="20"/>
        </w:rPr>
        <w:t>12</w:t>
      </w:r>
      <w:r w:rsidR="00E024BF" w:rsidRPr="00FE5B12">
        <w:rPr>
          <w:rFonts w:asciiTheme="majorHAnsi" w:hAnsiTheme="majorHAnsi" w:cstheme="majorHAnsi"/>
          <w:bCs/>
          <w:sz w:val="20"/>
          <w:szCs w:val="20"/>
        </w:rPr>
        <w:t>/24</w:t>
      </w:r>
      <w:r w:rsidRPr="00FE5B12">
        <w:rPr>
          <w:rFonts w:asciiTheme="majorHAnsi" w:hAnsiTheme="majorHAnsi" w:cstheme="majorHAnsi"/>
          <w:bCs/>
          <w:sz w:val="20"/>
          <w:szCs w:val="20"/>
        </w:rPr>
        <w:t xml:space="preserve"> by W Gaffney</w:t>
      </w:r>
    </w:p>
    <w:p w14:paraId="07672D04" w14:textId="77777777" w:rsidR="001D3EF3" w:rsidRPr="001D3EF3" w:rsidRDefault="001D3EF3" w:rsidP="001D3EF3">
      <w:pPr>
        <w:pStyle w:val="BodyText"/>
        <w:rPr>
          <w:rFonts w:asciiTheme="majorHAnsi" w:hAnsiTheme="majorHAnsi" w:cstheme="majorHAnsi"/>
          <w:b/>
          <w:bCs/>
          <w:szCs w:val="24"/>
          <w:u w:val="single"/>
          <w:lang w:eastAsia="en-GB"/>
        </w:rPr>
      </w:pPr>
      <w:r w:rsidRPr="001D3EF3">
        <w:rPr>
          <w:rFonts w:asciiTheme="majorHAnsi" w:hAnsiTheme="majorHAnsi" w:cstheme="majorHAnsi"/>
          <w:b/>
          <w:bCs/>
          <w:szCs w:val="24"/>
          <w:u w:val="single"/>
          <w:lang w:eastAsia="en-GB"/>
        </w:rPr>
        <w:lastRenderedPageBreak/>
        <w:t>Introduction</w:t>
      </w:r>
    </w:p>
    <w:p w14:paraId="78B07FCF" w14:textId="77777777" w:rsidR="001D3EF3" w:rsidRPr="001D3EF3" w:rsidRDefault="001D3EF3" w:rsidP="001D3EF3">
      <w:pPr>
        <w:pStyle w:val="BodyText"/>
        <w:rPr>
          <w:rFonts w:asciiTheme="majorHAnsi" w:hAnsiTheme="majorHAnsi" w:cstheme="majorHAnsi"/>
          <w:szCs w:val="24"/>
          <w:lang w:eastAsia="en-GB"/>
        </w:rPr>
      </w:pPr>
    </w:p>
    <w:p w14:paraId="66A9FE45" w14:textId="1698A4DF" w:rsidR="001D3EF3" w:rsidRDefault="001D3EF3" w:rsidP="001D3EF3">
      <w:pPr>
        <w:pStyle w:val="BodyText"/>
        <w:rPr>
          <w:rFonts w:asciiTheme="majorHAnsi" w:hAnsiTheme="majorHAnsi" w:cstheme="majorHAnsi"/>
          <w:szCs w:val="24"/>
          <w:lang w:eastAsia="en-GB"/>
        </w:rPr>
      </w:pPr>
      <w:r w:rsidRPr="00741863">
        <w:rPr>
          <w:rFonts w:asciiTheme="majorHAnsi" w:hAnsiTheme="majorHAnsi" w:cstheme="majorHAnsi"/>
          <w:szCs w:val="24"/>
          <w:lang w:eastAsia="en-GB"/>
        </w:rPr>
        <w:t>This</w:t>
      </w:r>
      <w:r w:rsidR="00082AE4">
        <w:rPr>
          <w:rFonts w:asciiTheme="majorHAnsi" w:hAnsiTheme="majorHAnsi" w:cstheme="majorHAnsi"/>
          <w:szCs w:val="24"/>
          <w:lang w:eastAsia="en-GB"/>
        </w:rPr>
        <w:t xml:space="preserve"> Chaperone</w:t>
      </w:r>
      <w:r w:rsidRPr="00741863">
        <w:rPr>
          <w:rFonts w:asciiTheme="majorHAnsi" w:hAnsiTheme="majorHAnsi" w:cstheme="majorHAnsi"/>
          <w:szCs w:val="24"/>
          <w:lang w:eastAsia="en-GB"/>
        </w:rPr>
        <w:t xml:space="preserve"> Policy is designed to protect both patients and staff from abuse or allegations of abuse, and to assist patients in making an informed choice about their examinations and consultations.</w:t>
      </w:r>
    </w:p>
    <w:p w14:paraId="578911A9" w14:textId="77777777" w:rsidR="001D3EF3" w:rsidRDefault="001D3EF3" w:rsidP="001D3EF3">
      <w:pPr>
        <w:pStyle w:val="BodyText"/>
        <w:rPr>
          <w:rFonts w:asciiTheme="majorHAnsi" w:hAnsiTheme="majorHAnsi" w:cstheme="majorHAnsi"/>
          <w:szCs w:val="24"/>
          <w:lang w:eastAsia="en-GB"/>
        </w:rPr>
      </w:pPr>
    </w:p>
    <w:p w14:paraId="41907625" w14:textId="77777777" w:rsidR="001D3EF3" w:rsidRDefault="001D3EF3" w:rsidP="001D3EF3">
      <w:pPr>
        <w:pStyle w:val="BodyText"/>
        <w:rPr>
          <w:rFonts w:asciiTheme="majorHAnsi" w:hAnsiTheme="majorHAnsi" w:cstheme="majorHAnsi"/>
          <w:szCs w:val="24"/>
          <w:lang w:eastAsia="en-GB"/>
        </w:rPr>
      </w:pPr>
    </w:p>
    <w:p w14:paraId="5751D2B3" w14:textId="235F30D9" w:rsidR="001D3EF3" w:rsidRDefault="001D3EF3" w:rsidP="001D3EF3">
      <w:pPr>
        <w:pStyle w:val="BodyText"/>
        <w:rPr>
          <w:rFonts w:asciiTheme="majorHAnsi" w:hAnsiTheme="majorHAnsi" w:cstheme="majorHAnsi"/>
          <w:b/>
          <w:bCs/>
          <w:szCs w:val="24"/>
          <w:u w:val="single"/>
          <w:lang w:eastAsia="en-GB"/>
        </w:rPr>
      </w:pPr>
      <w:r>
        <w:rPr>
          <w:rFonts w:asciiTheme="majorHAnsi" w:hAnsiTheme="majorHAnsi" w:cstheme="majorHAnsi"/>
          <w:b/>
          <w:bCs/>
          <w:szCs w:val="24"/>
          <w:u w:val="single"/>
          <w:lang w:eastAsia="en-GB"/>
        </w:rPr>
        <w:t>Guidelines</w:t>
      </w:r>
    </w:p>
    <w:p w14:paraId="3BEF6826" w14:textId="77777777" w:rsidR="001D3EF3" w:rsidRDefault="001D3EF3" w:rsidP="001D3EF3">
      <w:pPr>
        <w:pStyle w:val="BodyText"/>
        <w:rPr>
          <w:rFonts w:asciiTheme="majorHAnsi" w:hAnsiTheme="majorHAnsi" w:cstheme="majorHAnsi"/>
          <w:b/>
          <w:bCs/>
          <w:szCs w:val="24"/>
          <w:u w:val="single"/>
          <w:lang w:eastAsia="en-GB"/>
        </w:rPr>
      </w:pPr>
    </w:p>
    <w:p w14:paraId="244A148C" w14:textId="54E9F3A9" w:rsidR="001D3EF3" w:rsidRPr="00C430DE" w:rsidRDefault="001D3EF3" w:rsidP="001D3EF3">
      <w:pPr>
        <w:spacing w:after="360"/>
        <w:rPr>
          <w:rFonts w:asciiTheme="majorHAnsi" w:hAnsiTheme="majorHAnsi" w:cstheme="majorHAnsi"/>
          <w:color w:val="000000"/>
          <w:sz w:val="24"/>
          <w:szCs w:val="24"/>
        </w:rPr>
      </w:pPr>
      <w:r w:rsidRPr="00C430DE">
        <w:rPr>
          <w:rFonts w:asciiTheme="majorHAnsi" w:hAnsiTheme="majorHAnsi" w:cstheme="majorHAnsi"/>
          <w:sz w:val="24"/>
          <w:szCs w:val="24"/>
        </w:rPr>
        <w:t xml:space="preserve">Clinicians will consider whether an intimate or personal examination of the patient is justified, or whether the nature of the consultation poses a risk of misunderstanding.  </w:t>
      </w:r>
      <w:r w:rsidR="00C430DE">
        <w:rPr>
          <w:rFonts w:asciiTheme="majorHAnsi" w:hAnsiTheme="majorHAnsi" w:cstheme="majorHAnsi"/>
          <w:sz w:val="24"/>
          <w:szCs w:val="24"/>
        </w:rPr>
        <w:t xml:space="preserve"> Clinicians </w:t>
      </w:r>
      <w:r w:rsidRPr="00C430DE">
        <w:rPr>
          <w:rFonts w:asciiTheme="majorHAnsi" w:hAnsiTheme="majorHAnsi" w:cstheme="majorHAnsi"/>
          <w:sz w:val="24"/>
          <w:szCs w:val="24"/>
        </w:rPr>
        <w:t>will a</w:t>
      </w:r>
      <w:r w:rsidRPr="00C430DE">
        <w:rPr>
          <w:rFonts w:asciiTheme="majorHAnsi" w:hAnsiTheme="majorHAnsi" w:cstheme="majorHAnsi"/>
          <w:color w:val="000000"/>
          <w:sz w:val="24"/>
          <w:szCs w:val="24"/>
        </w:rPr>
        <w:t xml:space="preserve">lways respect </w:t>
      </w:r>
      <w:r w:rsidR="006A0651">
        <w:rPr>
          <w:rFonts w:asciiTheme="majorHAnsi" w:hAnsiTheme="majorHAnsi" w:cstheme="majorHAnsi"/>
          <w:color w:val="000000"/>
          <w:sz w:val="24"/>
          <w:szCs w:val="24"/>
        </w:rPr>
        <w:t xml:space="preserve">the patient’s </w:t>
      </w:r>
      <w:r w:rsidRPr="00C430DE">
        <w:rPr>
          <w:rFonts w:asciiTheme="majorHAnsi" w:hAnsiTheme="majorHAnsi" w:cstheme="majorHAnsi"/>
          <w:color w:val="000000"/>
          <w:sz w:val="24"/>
          <w:szCs w:val="24"/>
        </w:rPr>
        <w:t xml:space="preserve">privacy, </w:t>
      </w:r>
      <w:proofErr w:type="gramStart"/>
      <w:r w:rsidRPr="00C430DE">
        <w:rPr>
          <w:rFonts w:asciiTheme="majorHAnsi" w:hAnsiTheme="majorHAnsi" w:cstheme="majorHAnsi"/>
          <w:color w:val="000000"/>
          <w:sz w:val="24"/>
          <w:szCs w:val="24"/>
        </w:rPr>
        <w:t>dignity</w:t>
      </w:r>
      <w:proofErr w:type="gramEnd"/>
      <w:r w:rsidRPr="00C430DE">
        <w:rPr>
          <w:rFonts w:asciiTheme="majorHAnsi" w:hAnsiTheme="majorHAnsi" w:cstheme="majorHAnsi"/>
          <w:color w:val="000000"/>
          <w:sz w:val="24"/>
          <w:szCs w:val="24"/>
        </w:rPr>
        <w:t xml:space="preserve"> and religious and cultural beliefs particularly when intimate examinations are advised.  These will only be carried out with </w:t>
      </w:r>
      <w:r w:rsidR="006A0651">
        <w:rPr>
          <w:rFonts w:asciiTheme="majorHAnsi" w:hAnsiTheme="majorHAnsi" w:cstheme="majorHAnsi"/>
          <w:color w:val="000000"/>
          <w:sz w:val="24"/>
          <w:szCs w:val="24"/>
        </w:rPr>
        <w:t>the patient’s</w:t>
      </w:r>
      <w:r w:rsidRPr="00C430DE">
        <w:rPr>
          <w:rFonts w:asciiTheme="majorHAnsi" w:hAnsiTheme="majorHAnsi" w:cstheme="majorHAnsi"/>
          <w:color w:val="000000"/>
          <w:sz w:val="24"/>
          <w:szCs w:val="24"/>
        </w:rPr>
        <w:t xml:space="preserve"> express agreement and </w:t>
      </w:r>
      <w:r w:rsidR="006A0651">
        <w:rPr>
          <w:rFonts w:asciiTheme="majorHAnsi" w:hAnsiTheme="majorHAnsi" w:cstheme="majorHAnsi"/>
          <w:color w:val="000000"/>
          <w:sz w:val="24"/>
          <w:szCs w:val="24"/>
        </w:rPr>
        <w:t xml:space="preserve">the patient </w:t>
      </w:r>
      <w:r w:rsidRPr="00C430DE">
        <w:rPr>
          <w:rFonts w:asciiTheme="majorHAnsi" w:hAnsiTheme="majorHAnsi" w:cstheme="majorHAnsi"/>
          <w:color w:val="000000"/>
          <w:sz w:val="24"/>
          <w:szCs w:val="24"/>
        </w:rPr>
        <w:t>will be offered a chaperone to attend the examination if</w:t>
      </w:r>
      <w:r w:rsidR="006A0651">
        <w:rPr>
          <w:rFonts w:asciiTheme="majorHAnsi" w:hAnsiTheme="majorHAnsi" w:cstheme="majorHAnsi"/>
          <w:color w:val="000000"/>
          <w:sz w:val="24"/>
          <w:szCs w:val="24"/>
        </w:rPr>
        <w:t xml:space="preserve"> they</w:t>
      </w:r>
      <w:r w:rsidRPr="00C430DE">
        <w:rPr>
          <w:rFonts w:asciiTheme="majorHAnsi" w:hAnsiTheme="majorHAnsi" w:cstheme="majorHAnsi"/>
          <w:color w:val="000000"/>
          <w:sz w:val="24"/>
          <w:szCs w:val="24"/>
        </w:rPr>
        <w:t xml:space="preserve"> so wish.</w:t>
      </w:r>
    </w:p>
    <w:p w14:paraId="4902F82E" w14:textId="4E8F3242" w:rsidR="001D3EF3" w:rsidRPr="001D3EF3" w:rsidRDefault="006A0651" w:rsidP="001D3EF3">
      <w:pPr>
        <w:spacing w:after="360"/>
        <w:rPr>
          <w:rFonts w:asciiTheme="majorHAnsi" w:hAnsiTheme="majorHAnsi" w:cstheme="majorHAnsi"/>
          <w:color w:val="000000"/>
          <w:sz w:val="24"/>
          <w:szCs w:val="24"/>
        </w:rPr>
      </w:pPr>
      <w:r>
        <w:rPr>
          <w:rFonts w:asciiTheme="majorHAnsi" w:hAnsiTheme="majorHAnsi" w:cstheme="majorHAnsi"/>
          <w:color w:val="000000"/>
          <w:sz w:val="24"/>
          <w:szCs w:val="24"/>
        </w:rPr>
        <w:t>The patient</w:t>
      </w:r>
      <w:r w:rsidR="001D3EF3" w:rsidRPr="001D3EF3">
        <w:rPr>
          <w:rFonts w:asciiTheme="majorHAnsi" w:hAnsiTheme="majorHAnsi" w:cstheme="majorHAnsi"/>
          <w:color w:val="000000"/>
          <w:sz w:val="24"/>
          <w:szCs w:val="24"/>
        </w:rPr>
        <w:t xml:space="preserve"> may also request a chaperone when making the appointment or on arrival at the surgery (please let the receptionist know) or at any time during the consultation (please let </w:t>
      </w:r>
      <w:r>
        <w:rPr>
          <w:rFonts w:asciiTheme="majorHAnsi" w:hAnsiTheme="majorHAnsi" w:cstheme="majorHAnsi"/>
          <w:color w:val="000000"/>
          <w:sz w:val="24"/>
          <w:szCs w:val="24"/>
        </w:rPr>
        <w:t>the</w:t>
      </w:r>
      <w:r w:rsidR="001D3EF3" w:rsidRPr="001D3EF3">
        <w:rPr>
          <w:rFonts w:asciiTheme="majorHAnsi" w:hAnsiTheme="majorHAnsi" w:cstheme="majorHAnsi"/>
          <w:color w:val="000000"/>
          <w:sz w:val="24"/>
          <w:szCs w:val="24"/>
        </w:rPr>
        <w:t xml:space="preserve"> clinician know).</w:t>
      </w:r>
    </w:p>
    <w:p w14:paraId="17CED7EB" w14:textId="4366BF1C" w:rsidR="001D3EF3" w:rsidRPr="006A0651" w:rsidRDefault="001D3EF3" w:rsidP="006A0651">
      <w:pPr>
        <w:spacing w:after="360"/>
        <w:rPr>
          <w:rFonts w:asciiTheme="majorHAnsi" w:hAnsiTheme="majorHAnsi" w:cstheme="majorHAnsi"/>
          <w:color w:val="000000"/>
          <w:sz w:val="24"/>
          <w:szCs w:val="24"/>
        </w:rPr>
      </w:pPr>
      <w:r w:rsidRPr="001D3EF3">
        <w:rPr>
          <w:rFonts w:asciiTheme="majorHAnsi" w:hAnsiTheme="majorHAnsi" w:cstheme="majorHAnsi"/>
          <w:color w:val="000000"/>
          <w:sz w:val="24"/>
          <w:szCs w:val="24"/>
        </w:rPr>
        <w:t>The clinician may also feel it is relevant to ask for a chaperone to attend during a consultation and will do so if relevant.</w:t>
      </w:r>
    </w:p>
    <w:p w14:paraId="108D20D0" w14:textId="77777777" w:rsidR="001D3EF3" w:rsidRPr="00741863" w:rsidRDefault="001D3EF3" w:rsidP="006A0651">
      <w:pPr>
        <w:numPr>
          <w:ilvl w:val="0"/>
          <w:numId w:val="21"/>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The Clinician will give the patient a clear explanation of what the examination will </w:t>
      </w:r>
      <w:proofErr w:type="gramStart"/>
      <w:r w:rsidRPr="00741863">
        <w:rPr>
          <w:rFonts w:asciiTheme="majorHAnsi" w:eastAsia="Times New Roman" w:hAnsiTheme="majorHAnsi" w:cstheme="majorHAnsi"/>
          <w:sz w:val="24"/>
          <w:szCs w:val="24"/>
        </w:rPr>
        <w:t>involve</w:t>
      </w:r>
      <w:proofErr w:type="gramEnd"/>
    </w:p>
    <w:p w14:paraId="11307AEC" w14:textId="77777777" w:rsidR="001D3EF3" w:rsidRPr="00741863" w:rsidRDefault="001D3EF3" w:rsidP="006A0651">
      <w:pPr>
        <w:numPr>
          <w:ilvl w:val="0"/>
          <w:numId w:val="21"/>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They will always adopt a professional and considerate manner and be careful with humour as a way of relaxing a nervous situation, as it can easily be </w:t>
      </w:r>
      <w:proofErr w:type="gramStart"/>
      <w:r w:rsidRPr="00741863">
        <w:rPr>
          <w:rFonts w:asciiTheme="majorHAnsi" w:eastAsia="Times New Roman" w:hAnsiTheme="majorHAnsi" w:cstheme="majorHAnsi"/>
          <w:sz w:val="24"/>
          <w:szCs w:val="24"/>
        </w:rPr>
        <w:t>misinterpreted</w:t>
      </w:r>
      <w:proofErr w:type="gramEnd"/>
    </w:p>
    <w:p w14:paraId="0BE85B6C" w14:textId="77777777" w:rsidR="001D3EF3" w:rsidRPr="00741863" w:rsidRDefault="001D3EF3" w:rsidP="006A0651">
      <w:pPr>
        <w:numPr>
          <w:ilvl w:val="0"/>
          <w:numId w:val="21"/>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The patient will always be provided with adequate privacy to undress and </w:t>
      </w:r>
      <w:proofErr w:type="gramStart"/>
      <w:r w:rsidRPr="00741863">
        <w:rPr>
          <w:rFonts w:asciiTheme="majorHAnsi" w:eastAsia="Times New Roman" w:hAnsiTheme="majorHAnsi" w:cstheme="majorHAnsi"/>
          <w:sz w:val="24"/>
          <w:szCs w:val="24"/>
        </w:rPr>
        <w:t>dress</w:t>
      </w:r>
      <w:proofErr w:type="gramEnd"/>
    </w:p>
    <w:p w14:paraId="63D8D5C0" w14:textId="196F804F" w:rsidR="001D3EF3" w:rsidRPr="00082AE4" w:rsidRDefault="001D3EF3" w:rsidP="001D3EF3">
      <w:pPr>
        <w:numPr>
          <w:ilvl w:val="0"/>
          <w:numId w:val="21"/>
        </w:numPr>
        <w:spacing w:line="240" w:lineRule="auto"/>
        <w:rPr>
          <w:rFonts w:asciiTheme="majorHAnsi" w:hAnsiTheme="majorHAnsi" w:cstheme="majorHAnsi"/>
          <w:szCs w:val="24"/>
        </w:rPr>
      </w:pPr>
      <w:r w:rsidRPr="00082AE4">
        <w:rPr>
          <w:rFonts w:asciiTheme="majorHAnsi" w:eastAsia="Times New Roman" w:hAnsiTheme="majorHAnsi" w:cstheme="majorHAnsi"/>
          <w:sz w:val="24"/>
          <w:szCs w:val="24"/>
        </w:rPr>
        <w:t>A suitable sign will be clearly on display in each Consulting or Treatment Room offering the Chaperone Service</w:t>
      </w:r>
    </w:p>
    <w:p w14:paraId="10472ABE" w14:textId="77777777" w:rsidR="001D3EF3" w:rsidRDefault="001D3EF3" w:rsidP="001D3EF3">
      <w:pPr>
        <w:pStyle w:val="BodyText"/>
        <w:rPr>
          <w:rFonts w:asciiTheme="majorHAnsi" w:hAnsiTheme="majorHAnsi" w:cstheme="majorHAnsi"/>
          <w:szCs w:val="24"/>
          <w:lang w:eastAsia="en-GB"/>
        </w:rPr>
      </w:pPr>
    </w:p>
    <w:p w14:paraId="51EC7D27" w14:textId="091B890D" w:rsidR="001D3EF3" w:rsidRPr="00741863" w:rsidRDefault="001D3EF3" w:rsidP="001D3EF3">
      <w:pPr>
        <w:spacing w:after="360"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The above guidelines are to remove the potential for misunderstanding. However, there will still be times when either the Clinician or the patient feels </w:t>
      </w:r>
      <w:proofErr w:type="gramStart"/>
      <w:r w:rsidRPr="00741863">
        <w:rPr>
          <w:rFonts w:asciiTheme="majorHAnsi" w:eastAsia="Times New Roman" w:hAnsiTheme="majorHAnsi" w:cstheme="majorHAnsi"/>
          <w:sz w:val="24"/>
          <w:szCs w:val="24"/>
        </w:rPr>
        <w:t>uncomfortable</w:t>
      </w:r>
      <w:proofErr w:type="gramEnd"/>
      <w:r w:rsidRPr="00741863">
        <w:rPr>
          <w:rFonts w:asciiTheme="majorHAnsi" w:eastAsia="Times New Roman" w:hAnsiTheme="majorHAnsi" w:cstheme="majorHAnsi"/>
          <w:sz w:val="24"/>
          <w:szCs w:val="24"/>
        </w:rPr>
        <w:t xml:space="preserve"> and it would then be appropriate to consider using a Chaperone.</w:t>
      </w:r>
    </w:p>
    <w:p w14:paraId="788A329B" w14:textId="0065643C" w:rsidR="001D3EF3" w:rsidRPr="00741863" w:rsidRDefault="001D3EF3" w:rsidP="001D3EF3">
      <w:pPr>
        <w:spacing w:after="360"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Patients who request a Chaperone will never be examined without a Chaperone being present. </w:t>
      </w:r>
      <w:r w:rsidR="00082AE4">
        <w:rPr>
          <w:rFonts w:asciiTheme="majorHAnsi" w:eastAsia="Times New Roman" w:hAnsiTheme="majorHAnsi" w:cstheme="majorHAnsi"/>
          <w:sz w:val="24"/>
          <w:szCs w:val="24"/>
        </w:rPr>
        <w:t xml:space="preserve"> </w:t>
      </w:r>
      <w:r w:rsidRPr="00741863">
        <w:rPr>
          <w:rFonts w:asciiTheme="majorHAnsi" w:eastAsia="Times New Roman" w:hAnsiTheme="majorHAnsi" w:cstheme="majorHAnsi"/>
          <w:sz w:val="24"/>
          <w:szCs w:val="24"/>
        </w:rPr>
        <w:t>If necessary, where a Chaperone is not available, the consultation/examination will be rearranged for a mutually convenient time when a Chaperone can be present.</w:t>
      </w:r>
    </w:p>
    <w:p w14:paraId="68C464A9" w14:textId="543C6834" w:rsidR="001D3EF3" w:rsidRPr="00741863" w:rsidRDefault="001D3EF3" w:rsidP="001D3EF3">
      <w:pPr>
        <w:spacing w:after="360"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Complaints and claims have not been limited to </w:t>
      </w:r>
      <w:r w:rsidRPr="001D3EF3">
        <w:rPr>
          <w:rFonts w:asciiTheme="majorHAnsi" w:eastAsia="Times New Roman" w:hAnsiTheme="majorHAnsi" w:cstheme="majorHAnsi"/>
          <w:sz w:val="24"/>
          <w:szCs w:val="24"/>
        </w:rPr>
        <w:t>clinicians</w:t>
      </w:r>
      <w:r w:rsidRPr="00741863">
        <w:rPr>
          <w:rFonts w:asciiTheme="majorHAnsi" w:eastAsia="Times New Roman" w:hAnsiTheme="majorHAnsi" w:cstheme="majorHAnsi"/>
          <w:sz w:val="24"/>
          <w:szCs w:val="24"/>
        </w:rPr>
        <w:t xml:space="preserve"> treating/examining patients of the opposite gender – there are many examples of alleged assault by </w:t>
      </w:r>
      <w:r w:rsidRPr="001D3EF3">
        <w:rPr>
          <w:rFonts w:asciiTheme="majorHAnsi" w:eastAsia="Times New Roman" w:hAnsiTheme="majorHAnsi" w:cstheme="majorHAnsi"/>
          <w:sz w:val="24"/>
          <w:szCs w:val="24"/>
        </w:rPr>
        <w:t>clinicians</w:t>
      </w:r>
      <w:r w:rsidRPr="00741863">
        <w:rPr>
          <w:rFonts w:asciiTheme="majorHAnsi" w:eastAsia="Times New Roman" w:hAnsiTheme="majorHAnsi" w:cstheme="majorHAnsi"/>
          <w:sz w:val="24"/>
          <w:szCs w:val="24"/>
        </w:rPr>
        <w:t xml:space="preserve"> on people of the same gender.</w:t>
      </w:r>
    </w:p>
    <w:p w14:paraId="51568714" w14:textId="7012E715" w:rsidR="001D3EF3" w:rsidRPr="00741863" w:rsidRDefault="001D3EF3" w:rsidP="001D3EF3">
      <w:pPr>
        <w:spacing w:after="360"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Consideration will always be given</w:t>
      </w:r>
      <w:r w:rsidR="00082AE4">
        <w:rPr>
          <w:rFonts w:asciiTheme="majorHAnsi" w:eastAsia="Times New Roman" w:hAnsiTheme="majorHAnsi" w:cstheme="majorHAnsi"/>
          <w:sz w:val="24"/>
          <w:szCs w:val="24"/>
        </w:rPr>
        <w:t>,</w:t>
      </w:r>
      <w:r w:rsidRPr="00741863">
        <w:rPr>
          <w:rFonts w:asciiTheme="majorHAnsi" w:eastAsia="Times New Roman" w:hAnsiTheme="majorHAnsi" w:cstheme="majorHAnsi"/>
          <w:sz w:val="24"/>
          <w:szCs w:val="24"/>
        </w:rPr>
        <w:t xml:space="preserve"> by staff</w:t>
      </w:r>
      <w:r w:rsidR="00082AE4">
        <w:rPr>
          <w:rFonts w:asciiTheme="majorHAnsi" w:eastAsia="Times New Roman" w:hAnsiTheme="majorHAnsi" w:cstheme="majorHAnsi"/>
          <w:sz w:val="24"/>
          <w:szCs w:val="24"/>
        </w:rPr>
        <w:t>,</w:t>
      </w:r>
      <w:r w:rsidRPr="00741863">
        <w:rPr>
          <w:rFonts w:asciiTheme="majorHAnsi" w:eastAsia="Times New Roman" w:hAnsiTheme="majorHAnsi" w:cstheme="majorHAnsi"/>
          <w:sz w:val="24"/>
          <w:szCs w:val="24"/>
        </w:rPr>
        <w:t xml:space="preserve"> to the possibility of a malicious accusation by a patient, and a Chaperone organised if there is any potential for this.</w:t>
      </w:r>
    </w:p>
    <w:p w14:paraId="60494D2D" w14:textId="77777777" w:rsidR="006A0651" w:rsidRDefault="006A0651" w:rsidP="001D3EF3">
      <w:pPr>
        <w:spacing w:after="360" w:line="240" w:lineRule="auto"/>
        <w:rPr>
          <w:rFonts w:asciiTheme="majorHAnsi" w:eastAsia="Times New Roman" w:hAnsiTheme="majorHAnsi" w:cstheme="majorHAnsi"/>
          <w:sz w:val="24"/>
          <w:szCs w:val="24"/>
        </w:rPr>
      </w:pPr>
    </w:p>
    <w:p w14:paraId="22DC0244" w14:textId="77777777" w:rsidR="00082AE4" w:rsidRDefault="00082AE4" w:rsidP="001D3EF3">
      <w:pPr>
        <w:spacing w:after="360" w:line="240" w:lineRule="auto"/>
        <w:rPr>
          <w:rFonts w:asciiTheme="majorHAnsi" w:eastAsia="Times New Roman" w:hAnsiTheme="majorHAnsi" w:cstheme="majorHAnsi"/>
          <w:sz w:val="24"/>
          <w:szCs w:val="24"/>
        </w:rPr>
      </w:pPr>
    </w:p>
    <w:p w14:paraId="4322F011" w14:textId="77777777" w:rsidR="004F062B" w:rsidRPr="00741863" w:rsidRDefault="004F062B" w:rsidP="001D3EF3">
      <w:pPr>
        <w:spacing w:after="360" w:line="240" w:lineRule="auto"/>
        <w:rPr>
          <w:rFonts w:asciiTheme="majorHAnsi" w:eastAsia="Times New Roman" w:hAnsiTheme="majorHAnsi" w:cstheme="majorHAnsi"/>
          <w:sz w:val="24"/>
          <w:szCs w:val="24"/>
        </w:rPr>
      </w:pPr>
    </w:p>
    <w:p w14:paraId="59DA1DEE" w14:textId="77777777" w:rsidR="001D3EF3" w:rsidRPr="00741863" w:rsidRDefault="001D3EF3" w:rsidP="001D3EF3">
      <w:pPr>
        <w:spacing w:after="300" w:line="288" w:lineRule="atLeast"/>
        <w:outlineLvl w:val="1"/>
        <w:rPr>
          <w:rFonts w:asciiTheme="majorHAnsi" w:eastAsia="Times New Roman" w:hAnsiTheme="majorHAnsi" w:cstheme="majorHAnsi"/>
          <w:b/>
          <w:bCs/>
          <w:sz w:val="24"/>
          <w:szCs w:val="24"/>
        </w:rPr>
      </w:pPr>
      <w:r w:rsidRPr="00741863">
        <w:rPr>
          <w:rFonts w:asciiTheme="majorHAnsi" w:eastAsia="Times New Roman" w:hAnsiTheme="majorHAnsi" w:cstheme="majorHAnsi"/>
          <w:b/>
          <w:bCs/>
          <w:sz w:val="24"/>
          <w:szCs w:val="24"/>
        </w:rPr>
        <w:lastRenderedPageBreak/>
        <w:t>Who can act as a Chaperone?</w:t>
      </w:r>
    </w:p>
    <w:p w14:paraId="1FBB068F" w14:textId="6D4FA3CC" w:rsidR="001D3EF3" w:rsidRPr="00741863" w:rsidRDefault="001D3EF3" w:rsidP="001D3EF3">
      <w:pPr>
        <w:spacing w:after="360"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A variety of people can act as a Chaperone in the practice but staff undertaking a formal Chaperone role will have been trained in the competencies required. Where possible, Chaperones will be clinical staff familiar with procedural aspects of personal examination.</w:t>
      </w:r>
    </w:p>
    <w:p w14:paraId="56CB8CE1" w14:textId="77777777" w:rsidR="006A0651" w:rsidRDefault="001D3EF3" w:rsidP="001D3EF3">
      <w:pPr>
        <w:spacing w:after="360"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Where the Practice determines that non-clinical staff will act in this capacity, the patient will be asked to agree to the presence of a non-Clinician in the examination, and for confirmation that they are at ease with this. The staff member will be trained in the procedural aspects of personal examinations, be comfortable acting in the role of Chaperone, and be confident in the scope and extent of their role. They will also have received instruction on where to sit/stand and what to watch and listen for. </w:t>
      </w:r>
    </w:p>
    <w:p w14:paraId="64F76048" w14:textId="59E87D03" w:rsidR="001D3EF3" w:rsidRPr="00741863" w:rsidRDefault="001D3EF3" w:rsidP="001D3EF3">
      <w:pPr>
        <w:spacing w:after="360"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A Chaperone will document in the patient notes that they were present and detail any issues arising.</w:t>
      </w:r>
    </w:p>
    <w:p w14:paraId="01359D2D" w14:textId="77777777" w:rsidR="001D3EF3" w:rsidRPr="00741863" w:rsidRDefault="001D3EF3" w:rsidP="001D3EF3">
      <w:pPr>
        <w:spacing w:after="300" w:line="288" w:lineRule="atLeast"/>
        <w:outlineLvl w:val="1"/>
        <w:rPr>
          <w:rFonts w:asciiTheme="majorHAnsi" w:eastAsia="Times New Roman" w:hAnsiTheme="majorHAnsi" w:cstheme="majorHAnsi"/>
          <w:b/>
          <w:bCs/>
          <w:sz w:val="24"/>
          <w:szCs w:val="24"/>
        </w:rPr>
      </w:pPr>
      <w:r w:rsidRPr="00741863">
        <w:rPr>
          <w:rFonts w:asciiTheme="majorHAnsi" w:eastAsia="Times New Roman" w:hAnsiTheme="majorHAnsi" w:cstheme="majorHAnsi"/>
          <w:b/>
          <w:bCs/>
          <w:sz w:val="24"/>
          <w:szCs w:val="24"/>
        </w:rPr>
        <w:t>Confidentiality</w:t>
      </w:r>
    </w:p>
    <w:p w14:paraId="00DB73DC" w14:textId="234BB2AF" w:rsidR="001D3EF3" w:rsidRPr="00741863" w:rsidRDefault="001D3EF3" w:rsidP="006A0651">
      <w:pPr>
        <w:numPr>
          <w:ilvl w:val="0"/>
          <w:numId w:val="20"/>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The Chaperone will only be present for the examination itself, with most of the discussion with the patient taking place while the Chaperone is not </w:t>
      </w:r>
      <w:proofErr w:type="gramStart"/>
      <w:r w:rsidRPr="00741863">
        <w:rPr>
          <w:rFonts w:asciiTheme="majorHAnsi" w:eastAsia="Times New Roman" w:hAnsiTheme="majorHAnsi" w:cstheme="majorHAnsi"/>
          <w:sz w:val="24"/>
          <w:szCs w:val="24"/>
        </w:rPr>
        <w:t>present</w:t>
      </w:r>
      <w:proofErr w:type="gramEnd"/>
    </w:p>
    <w:p w14:paraId="7DF86E59" w14:textId="2B97A194" w:rsidR="001D3EF3" w:rsidRDefault="001D3EF3" w:rsidP="006A0651">
      <w:pPr>
        <w:numPr>
          <w:ilvl w:val="0"/>
          <w:numId w:val="20"/>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Patients are reassured that all </w:t>
      </w:r>
      <w:r w:rsidR="00082AE4">
        <w:rPr>
          <w:rFonts w:asciiTheme="majorHAnsi" w:eastAsia="Times New Roman" w:hAnsiTheme="majorHAnsi" w:cstheme="majorHAnsi"/>
          <w:sz w:val="24"/>
          <w:szCs w:val="24"/>
        </w:rPr>
        <w:t>p</w:t>
      </w:r>
      <w:r w:rsidRPr="00741863">
        <w:rPr>
          <w:rFonts w:asciiTheme="majorHAnsi" w:eastAsia="Times New Roman" w:hAnsiTheme="majorHAnsi" w:cstheme="majorHAnsi"/>
          <w:sz w:val="24"/>
          <w:szCs w:val="24"/>
        </w:rPr>
        <w:t>ractice staff understand their responsibility not to divulge confidential information.</w:t>
      </w:r>
    </w:p>
    <w:p w14:paraId="540B0085" w14:textId="77777777" w:rsidR="001D3EF3" w:rsidRPr="00741863" w:rsidRDefault="001D3EF3" w:rsidP="001D3EF3">
      <w:pPr>
        <w:spacing w:line="240" w:lineRule="auto"/>
        <w:ind w:left="960"/>
        <w:rPr>
          <w:rFonts w:asciiTheme="majorHAnsi" w:eastAsia="Times New Roman" w:hAnsiTheme="majorHAnsi" w:cstheme="majorHAnsi"/>
          <w:sz w:val="24"/>
          <w:szCs w:val="24"/>
        </w:rPr>
      </w:pPr>
    </w:p>
    <w:p w14:paraId="3EAE5736" w14:textId="77777777" w:rsidR="001D3EF3" w:rsidRPr="00741863" w:rsidRDefault="001D3EF3" w:rsidP="001D3EF3">
      <w:pPr>
        <w:spacing w:after="300" w:line="288" w:lineRule="atLeast"/>
        <w:outlineLvl w:val="1"/>
        <w:rPr>
          <w:rFonts w:asciiTheme="majorHAnsi" w:eastAsia="Times New Roman" w:hAnsiTheme="majorHAnsi" w:cstheme="majorHAnsi"/>
          <w:b/>
          <w:bCs/>
          <w:sz w:val="24"/>
          <w:szCs w:val="24"/>
        </w:rPr>
      </w:pPr>
      <w:r w:rsidRPr="00741863">
        <w:rPr>
          <w:rFonts w:asciiTheme="majorHAnsi" w:eastAsia="Times New Roman" w:hAnsiTheme="majorHAnsi" w:cstheme="majorHAnsi"/>
          <w:b/>
          <w:bCs/>
          <w:sz w:val="24"/>
          <w:szCs w:val="24"/>
        </w:rPr>
        <w:t>Procedure</w:t>
      </w:r>
    </w:p>
    <w:p w14:paraId="41547C1F" w14:textId="7E5246A7" w:rsidR="001D3EF3" w:rsidRPr="00741863" w:rsidRDefault="001D3EF3" w:rsidP="006A0651">
      <w:pPr>
        <w:numPr>
          <w:ilvl w:val="0"/>
          <w:numId w:val="19"/>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The Clinician will contact </w:t>
      </w:r>
      <w:r w:rsidR="00082AE4">
        <w:rPr>
          <w:rFonts w:asciiTheme="majorHAnsi" w:eastAsia="Times New Roman" w:hAnsiTheme="majorHAnsi" w:cstheme="majorHAnsi"/>
          <w:sz w:val="24"/>
          <w:szCs w:val="24"/>
        </w:rPr>
        <w:t>nursing/</w:t>
      </w:r>
      <w:r w:rsidRPr="00741863">
        <w:rPr>
          <w:rFonts w:asciiTheme="majorHAnsi" w:eastAsia="Times New Roman" w:hAnsiTheme="majorHAnsi" w:cstheme="majorHAnsi"/>
          <w:sz w:val="24"/>
          <w:szCs w:val="24"/>
        </w:rPr>
        <w:t xml:space="preserve">reception to request a </w:t>
      </w:r>
      <w:proofErr w:type="gramStart"/>
      <w:r w:rsidRPr="00741863">
        <w:rPr>
          <w:rFonts w:asciiTheme="majorHAnsi" w:eastAsia="Times New Roman" w:hAnsiTheme="majorHAnsi" w:cstheme="majorHAnsi"/>
          <w:sz w:val="24"/>
          <w:szCs w:val="24"/>
        </w:rPr>
        <w:t>Chaperone</w:t>
      </w:r>
      <w:proofErr w:type="gramEnd"/>
    </w:p>
    <w:p w14:paraId="612A925E" w14:textId="77777777" w:rsidR="001D3EF3" w:rsidRPr="00741863" w:rsidRDefault="001D3EF3" w:rsidP="006A0651">
      <w:pPr>
        <w:numPr>
          <w:ilvl w:val="0"/>
          <w:numId w:val="19"/>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Where no Chaperone is available, a Clinician may offer to delay the examination to a date when one will be available, as long as the delay would not have an adverse effect on the patient’s </w:t>
      </w:r>
      <w:proofErr w:type="gramStart"/>
      <w:r w:rsidRPr="00741863">
        <w:rPr>
          <w:rFonts w:asciiTheme="majorHAnsi" w:eastAsia="Times New Roman" w:hAnsiTheme="majorHAnsi" w:cstheme="majorHAnsi"/>
          <w:sz w:val="24"/>
          <w:szCs w:val="24"/>
        </w:rPr>
        <w:t>health</w:t>
      </w:r>
      <w:proofErr w:type="gramEnd"/>
    </w:p>
    <w:p w14:paraId="393E0993" w14:textId="77777777" w:rsidR="001D3EF3" w:rsidRPr="00741863" w:rsidRDefault="001D3EF3" w:rsidP="006A0651">
      <w:pPr>
        <w:numPr>
          <w:ilvl w:val="0"/>
          <w:numId w:val="19"/>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If a Clinician wishes to conduct an examination with a Chaperone present but the patient does not agree to this, the Clinician will explain clearly why they want a Chaperone to be present. The Clinician may choose to consider referring the patient to a colleague who would be willing to examine them without a Chaperone, as long as the delay would not have an adverse effect on the patient’s </w:t>
      </w:r>
      <w:proofErr w:type="gramStart"/>
      <w:r w:rsidRPr="00741863">
        <w:rPr>
          <w:rFonts w:asciiTheme="majorHAnsi" w:eastAsia="Times New Roman" w:hAnsiTheme="majorHAnsi" w:cstheme="majorHAnsi"/>
          <w:sz w:val="24"/>
          <w:szCs w:val="24"/>
        </w:rPr>
        <w:t>health</w:t>
      </w:r>
      <w:proofErr w:type="gramEnd"/>
    </w:p>
    <w:p w14:paraId="1C0215AF" w14:textId="77777777" w:rsidR="001D3EF3" w:rsidRPr="00741863" w:rsidRDefault="001D3EF3" w:rsidP="006A0651">
      <w:pPr>
        <w:numPr>
          <w:ilvl w:val="0"/>
          <w:numId w:val="19"/>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The Clinician will record in the notes that the Chaperone is present, and identify the </w:t>
      </w:r>
      <w:proofErr w:type="gramStart"/>
      <w:r w:rsidRPr="00741863">
        <w:rPr>
          <w:rFonts w:asciiTheme="majorHAnsi" w:eastAsia="Times New Roman" w:hAnsiTheme="majorHAnsi" w:cstheme="majorHAnsi"/>
          <w:sz w:val="24"/>
          <w:szCs w:val="24"/>
        </w:rPr>
        <w:t>Chaperone</w:t>
      </w:r>
      <w:proofErr w:type="gramEnd"/>
    </w:p>
    <w:p w14:paraId="1706A6C7" w14:textId="77777777" w:rsidR="001D3EF3" w:rsidRPr="00741863" w:rsidRDefault="001D3EF3" w:rsidP="006A0651">
      <w:pPr>
        <w:numPr>
          <w:ilvl w:val="0"/>
          <w:numId w:val="19"/>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The Chaperone will enter the room discreetly and remain in the room until the Clinician has finished the </w:t>
      </w:r>
      <w:proofErr w:type="gramStart"/>
      <w:r w:rsidRPr="00741863">
        <w:rPr>
          <w:rFonts w:asciiTheme="majorHAnsi" w:eastAsia="Times New Roman" w:hAnsiTheme="majorHAnsi" w:cstheme="majorHAnsi"/>
          <w:sz w:val="24"/>
          <w:szCs w:val="24"/>
        </w:rPr>
        <w:t>examination</w:t>
      </w:r>
      <w:proofErr w:type="gramEnd"/>
    </w:p>
    <w:p w14:paraId="7538EFB7" w14:textId="77777777" w:rsidR="001D3EF3" w:rsidRPr="00741863" w:rsidRDefault="001D3EF3" w:rsidP="006A0651">
      <w:pPr>
        <w:numPr>
          <w:ilvl w:val="0"/>
          <w:numId w:val="19"/>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A Chaperone will attend inside the curtain/screened-off area at the head of the examination couch and observe the </w:t>
      </w:r>
      <w:proofErr w:type="gramStart"/>
      <w:r w:rsidRPr="00741863">
        <w:rPr>
          <w:rFonts w:asciiTheme="majorHAnsi" w:eastAsia="Times New Roman" w:hAnsiTheme="majorHAnsi" w:cstheme="majorHAnsi"/>
          <w:sz w:val="24"/>
          <w:szCs w:val="24"/>
        </w:rPr>
        <w:t>procedure</w:t>
      </w:r>
      <w:proofErr w:type="gramEnd"/>
    </w:p>
    <w:p w14:paraId="24512E00" w14:textId="77777777" w:rsidR="001D3EF3" w:rsidRPr="00741863" w:rsidRDefault="001D3EF3" w:rsidP="006A0651">
      <w:pPr>
        <w:numPr>
          <w:ilvl w:val="0"/>
          <w:numId w:val="19"/>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To prevent embarrassment, the Chaperone will not enter into conversation with the patient or GP unless requested to do so, or make any mention of the consultation </w:t>
      </w:r>
      <w:proofErr w:type="gramStart"/>
      <w:r w:rsidRPr="00741863">
        <w:rPr>
          <w:rFonts w:asciiTheme="majorHAnsi" w:eastAsia="Times New Roman" w:hAnsiTheme="majorHAnsi" w:cstheme="majorHAnsi"/>
          <w:sz w:val="24"/>
          <w:szCs w:val="24"/>
        </w:rPr>
        <w:t>afterwards</w:t>
      </w:r>
      <w:proofErr w:type="gramEnd"/>
    </w:p>
    <w:p w14:paraId="595E8CD7" w14:textId="356D61B1" w:rsidR="001D3EF3" w:rsidRPr="00741863" w:rsidRDefault="001D3EF3" w:rsidP="006A0651">
      <w:pPr>
        <w:numPr>
          <w:ilvl w:val="0"/>
          <w:numId w:val="19"/>
        </w:numPr>
        <w:spacing w:line="240" w:lineRule="auto"/>
        <w:rPr>
          <w:rFonts w:asciiTheme="majorHAnsi" w:eastAsia="Times New Roman" w:hAnsiTheme="majorHAnsi" w:cstheme="majorHAnsi"/>
          <w:sz w:val="24"/>
          <w:szCs w:val="24"/>
        </w:rPr>
      </w:pPr>
      <w:r w:rsidRPr="00082AE4">
        <w:rPr>
          <w:rFonts w:asciiTheme="majorHAnsi" w:eastAsia="Times New Roman" w:hAnsiTheme="majorHAnsi" w:cstheme="majorHAnsi"/>
          <w:sz w:val="24"/>
          <w:szCs w:val="24"/>
        </w:rPr>
        <w:t>The Chaperone will make a record in the patient’s notes after examination.</w:t>
      </w:r>
      <w:r w:rsidRPr="00741863">
        <w:rPr>
          <w:rFonts w:asciiTheme="majorHAnsi" w:eastAsia="Times New Roman" w:hAnsiTheme="majorHAnsi" w:cstheme="majorHAnsi"/>
          <w:sz w:val="24"/>
          <w:szCs w:val="24"/>
        </w:rPr>
        <w:t xml:space="preserve"> The record will either state that there were no problems or give details of any concerns or incidents that occurred. The Chaperone must be aware of the procedure to follow if any concerns require to be </w:t>
      </w:r>
      <w:proofErr w:type="gramStart"/>
      <w:r w:rsidRPr="00741863">
        <w:rPr>
          <w:rFonts w:asciiTheme="majorHAnsi" w:eastAsia="Times New Roman" w:hAnsiTheme="majorHAnsi" w:cstheme="majorHAnsi"/>
          <w:sz w:val="24"/>
          <w:szCs w:val="24"/>
        </w:rPr>
        <w:t>raised</w:t>
      </w:r>
      <w:proofErr w:type="gramEnd"/>
    </w:p>
    <w:p w14:paraId="1B4E01F4" w14:textId="77777777" w:rsidR="001D3EF3" w:rsidRPr="00741863" w:rsidRDefault="001D3EF3" w:rsidP="006A0651">
      <w:pPr>
        <w:numPr>
          <w:ilvl w:val="0"/>
          <w:numId w:val="19"/>
        </w:numPr>
        <w:spacing w:line="240" w:lineRule="auto"/>
        <w:rPr>
          <w:rFonts w:asciiTheme="majorHAnsi" w:eastAsia="Times New Roman" w:hAnsiTheme="majorHAnsi" w:cstheme="majorHAnsi"/>
          <w:sz w:val="24"/>
          <w:szCs w:val="24"/>
        </w:rPr>
      </w:pPr>
      <w:r w:rsidRPr="00741863">
        <w:rPr>
          <w:rFonts w:asciiTheme="majorHAnsi" w:eastAsia="Times New Roman" w:hAnsiTheme="majorHAnsi" w:cstheme="majorHAnsi"/>
          <w:sz w:val="24"/>
          <w:szCs w:val="24"/>
        </w:rPr>
        <w:t xml:space="preserve">The patient can refuse a Chaperone, and if </w:t>
      </w:r>
      <w:proofErr w:type="gramStart"/>
      <w:r w:rsidRPr="00741863">
        <w:rPr>
          <w:rFonts w:asciiTheme="majorHAnsi" w:eastAsia="Times New Roman" w:hAnsiTheme="majorHAnsi" w:cstheme="majorHAnsi"/>
          <w:sz w:val="24"/>
          <w:szCs w:val="24"/>
        </w:rPr>
        <w:t>so</w:t>
      </w:r>
      <w:proofErr w:type="gramEnd"/>
      <w:r w:rsidRPr="00741863">
        <w:rPr>
          <w:rFonts w:asciiTheme="majorHAnsi" w:eastAsia="Times New Roman" w:hAnsiTheme="majorHAnsi" w:cstheme="majorHAnsi"/>
          <w:sz w:val="24"/>
          <w:szCs w:val="24"/>
        </w:rPr>
        <w:t xml:space="preserve"> this </w:t>
      </w:r>
      <w:r w:rsidRPr="00741863">
        <w:rPr>
          <w:rFonts w:asciiTheme="majorHAnsi" w:eastAsia="Times New Roman" w:hAnsiTheme="majorHAnsi" w:cstheme="majorHAnsi"/>
          <w:b/>
          <w:bCs/>
          <w:sz w:val="24"/>
          <w:szCs w:val="24"/>
        </w:rPr>
        <w:t>must </w:t>
      </w:r>
      <w:r w:rsidRPr="00741863">
        <w:rPr>
          <w:rFonts w:asciiTheme="majorHAnsi" w:eastAsia="Times New Roman" w:hAnsiTheme="majorHAnsi" w:cstheme="majorHAnsi"/>
          <w:sz w:val="24"/>
          <w:szCs w:val="24"/>
        </w:rPr>
        <w:t>be recorded in the patient’s medical record.</w:t>
      </w:r>
    </w:p>
    <w:p w14:paraId="1AADAC0F" w14:textId="77777777" w:rsidR="001D3EF3" w:rsidRDefault="001D3EF3" w:rsidP="001D3EF3"/>
    <w:p w14:paraId="13AE7AB1" w14:textId="77777777" w:rsidR="001D3EF3" w:rsidRDefault="001D3EF3" w:rsidP="001D3EF3"/>
    <w:p w14:paraId="7B38A9DD" w14:textId="77777777" w:rsidR="00FE5B12" w:rsidRDefault="00FE5B12" w:rsidP="001D3EF3"/>
    <w:p w14:paraId="27A59778" w14:textId="77777777" w:rsidR="001D3EF3" w:rsidRDefault="001D3EF3" w:rsidP="001D3EF3"/>
    <w:p w14:paraId="38A5E3B9" w14:textId="4AC9942B" w:rsidR="00AF1AA4" w:rsidRPr="00FE5B12" w:rsidRDefault="001D3EF3" w:rsidP="00FE5B12">
      <w:pPr>
        <w:jc w:val="right"/>
        <w:rPr>
          <w:sz w:val="16"/>
          <w:szCs w:val="16"/>
        </w:rPr>
      </w:pPr>
      <w:r w:rsidRPr="00FE5B12">
        <w:rPr>
          <w:sz w:val="16"/>
          <w:szCs w:val="16"/>
        </w:rPr>
        <w:t xml:space="preserve">S: </w:t>
      </w:r>
      <w:r w:rsidR="00FE5B12" w:rsidRPr="00FE5B12">
        <w:rPr>
          <w:sz w:val="16"/>
          <w:szCs w:val="16"/>
        </w:rPr>
        <w:t xml:space="preserve">10 </w:t>
      </w:r>
      <w:r w:rsidR="00082AE4" w:rsidRPr="00FE5B12">
        <w:rPr>
          <w:sz w:val="16"/>
          <w:szCs w:val="16"/>
        </w:rPr>
        <w:t xml:space="preserve">protocols: </w:t>
      </w:r>
      <w:r w:rsidR="00FE5B12" w:rsidRPr="00FE5B12">
        <w:rPr>
          <w:sz w:val="16"/>
          <w:szCs w:val="16"/>
        </w:rPr>
        <w:t xml:space="preserve">practice protocols </w:t>
      </w:r>
    </w:p>
    <w:sectPr w:rsidR="00AF1AA4" w:rsidRPr="00FE5B12" w:rsidSect="00A90E94">
      <w:pgSz w:w="11909" w:h="16834"/>
      <w:pgMar w:top="1134" w:right="907" w:bottom="907" w:left="90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28EA" w14:textId="77777777" w:rsidR="009A07E1" w:rsidRDefault="009A07E1" w:rsidP="00455733">
      <w:pPr>
        <w:spacing w:line="240" w:lineRule="auto"/>
      </w:pPr>
      <w:r>
        <w:separator/>
      </w:r>
    </w:p>
  </w:endnote>
  <w:endnote w:type="continuationSeparator" w:id="0">
    <w:p w14:paraId="6386F86D" w14:textId="77777777" w:rsidR="009A07E1" w:rsidRDefault="009A07E1" w:rsidP="004557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3A97" w14:textId="77777777" w:rsidR="009A07E1" w:rsidRDefault="009A07E1" w:rsidP="00455733">
      <w:pPr>
        <w:spacing w:line="240" w:lineRule="auto"/>
      </w:pPr>
      <w:r>
        <w:separator/>
      </w:r>
    </w:p>
  </w:footnote>
  <w:footnote w:type="continuationSeparator" w:id="0">
    <w:p w14:paraId="6DD164DE" w14:textId="77777777" w:rsidR="009A07E1" w:rsidRDefault="009A07E1" w:rsidP="004557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AEC"/>
    <w:multiLevelType w:val="multilevel"/>
    <w:tmpl w:val="2A3A8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1360F"/>
    <w:multiLevelType w:val="multilevel"/>
    <w:tmpl w:val="2C96F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6543DC"/>
    <w:multiLevelType w:val="multilevel"/>
    <w:tmpl w:val="05C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F2B91"/>
    <w:multiLevelType w:val="multilevel"/>
    <w:tmpl w:val="3E1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E418FF"/>
    <w:multiLevelType w:val="multilevel"/>
    <w:tmpl w:val="4F76B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ED43F2"/>
    <w:multiLevelType w:val="multilevel"/>
    <w:tmpl w:val="C1A0D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3E61E8"/>
    <w:multiLevelType w:val="multilevel"/>
    <w:tmpl w:val="844A9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C22390"/>
    <w:multiLevelType w:val="hybridMultilevel"/>
    <w:tmpl w:val="E9D0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B02E8"/>
    <w:multiLevelType w:val="multilevel"/>
    <w:tmpl w:val="49FA8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3C2DC0"/>
    <w:multiLevelType w:val="multilevel"/>
    <w:tmpl w:val="9EBE6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5B3283"/>
    <w:multiLevelType w:val="multilevel"/>
    <w:tmpl w:val="26D40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907572"/>
    <w:multiLevelType w:val="multilevel"/>
    <w:tmpl w:val="1696CB66"/>
    <w:lvl w:ilvl="0">
      <w:start w:val="1"/>
      <w:numFmt w:val="bullet"/>
      <w:lvlText w:val=""/>
      <w:lvlJc w:val="left"/>
      <w:pPr>
        <w:tabs>
          <w:tab w:val="num" w:pos="720"/>
        </w:tabs>
        <w:ind w:left="720" w:hanging="55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7A2168"/>
    <w:multiLevelType w:val="multilevel"/>
    <w:tmpl w:val="725C9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CF394E"/>
    <w:multiLevelType w:val="multilevel"/>
    <w:tmpl w:val="45B6B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F22A7A"/>
    <w:multiLevelType w:val="multilevel"/>
    <w:tmpl w:val="A07A1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0C6BD5"/>
    <w:multiLevelType w:val="multilevel"/>
    <w:tmpl w:val="BBF2B9A4"/>
    <w:lvl w:ilvl="0">
      <w:start w:val="1"/>
      <w:numFmt w:val="bullet"/>
      <w:lvlText w:val=""/>
      <w:lvlJc w:val="left"/>
      <w:pPr>
        <w:tabs>
          <w:tab w:val="num" w:pos="720"/>
        </w:tabs>
        <w:ind w:left="720" w:hanging="55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930B06"/>
    <w:multiLevelType w:val="hybridMultilevel"/>
    <w:tmpl w:val="228A6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B414BB"/>
    <w:multiLevelType w:val="hybridMultilevel"/>
    <w:tmpl w:val="ECE24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269E5"/>
    <w:multiLevelType w:val="multilevel"/>
    <w:tmpl w:val="DD64DB02"/>
    <w:lvl w:ilvl="0">
      <w:start w:val="1"/>
      <w:numFmt w:val="bullet"/>
      <w:lvlText w:val=""/>
      <w:lvlJc w:val="left"/>
      <w:pPr>
        <w:tabs>
          <w:tab w:val="num" w:pos="720"/>
        </w:tabs>
        <w:ind w:left="720" w:hanging="55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7054DA"/>
    <w:multiLevelType w:val="multilevel"/>
    <w:tmpl w:val="C996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A0129A"/>
    <w:multiLevelType w:val="multilevel"/>
    <w:tmpl w:val="872C0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0090020">
    <w:abstractNumId w:val="6"/>
  </w:num>
  <w:num w:numId="2" w16cid:durableId="1307473863">
    <w:abstractNumId w:val="10"/>
  </w:num>
  <w:num w:numId="3" w16cid:durableId="2042050268">
    <w:abstractNumId w:val="5"/>
  </w:num>
  <w:num w:numId="4" w16cid:durableId="1301111187">
    <w:abstractNumId w:val="9"/>
  </w:num>
  <w:num w:numId="5" w16cid:durableId="381247984">
    <w:abstractNumId w:val="13"/>
  </w:num>
  <w:num w:numId="6" w16cid:durableId="947585037">
    <w:abstractNumId w:val="0"/>
  </w:num>
  <w:num w:numId="7" w16cid:durableId="1918516681">
    <w:abstractNumId w:val="1"/>
  </w:num>
  <w:num w:numId="8" w16cid:durableId="1052849214">
    <w:abstractNumId w:val="8"/>
  </w:num>
  <w:num w:numId="9" w16cid:durableId="526257246">
    <w:abstractNumId w:val="12"/>
  </w:num>
  <w:num w:numId="10" w16cid:durableId="1427770302">
    <w:abstractNumId w:val="20"/>
  </w:num>
  <w:num w:numId="11" w16cid:durableId="702440330">
    <w:abstractNumId w:val="14"/>
  </w:num>
  <w:num w:numId="12" w16cid:durableId="1964458343">
    <w:abstractNumId w:val="4"/>
  </w:num>
  <w:num w:numId="13" w16cid:durableId="1908110004">
    <w:abstractNumId w:val="7"/>
  </w:num>
  <w:num w:numId="14" w16cid:durableId="1288781436">
    <w:abstractNumId w:val="16"/>
  </w:num>
  <w:num w:numId="15" w16cid:durableId="2064939870">
    <w:abstractNumId w:val="17"/>
  </w:num>
  <w:num w:numId="16" w16cid:durableId="726302424">
    <w:abstractNumId w:val="3"/>
  </w:num>
  <w:num w:numId="17" w16cid:durableId="153886922">
    <w:abstractNumId w:val="19"/>
  </w:num>
  <w:num w:numId="18" w16cid:durableId="562256862">
    <w:abstractNumId w:val="2"/>
  </w:num>
  <w:num w:numId="19" w16cid:durableId="1710911866">
    <w:abstractNumId w:val="11"/>
  </w:num>
  <w:num w:numId="20" w16cid:durableId="861673373">
    <w:abstractNumId w:val="18"/>
  </w:num>
  <w:num w:numId="21" w16cid:durableId="568150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6A"/>
    <w:rsid w:val="00082AE4"/>
    <w:rsid w:val="001D06C2"/>
    <w:rsid w:val="001D3EF3"/>
    <w:rsid w:val="002A73C6"/>
    <w:rsid w:val="002C6BB0"/>
    <w:rsid w:val="00455733"/>
    <w:rsid w:val="004F062B"/>
    <w:rsid w:val="005469AB"/>
    <w:rsid w:val="006A0651"/>
    <w:rsid w:val="006F4F36"/>
    <w:rsid w:val="00772A2B"/>
    <w:rsid w:val="007D2579"/>
    <w:rsid w:val="008275A3"/>
    <w:rsid w:val="008360D0"/>
    <w:rsid w:val="008524A6"/>
    <w:rsid w:val="00887801"/>
    <w:rsid w:val="008B2394"/>
    <w:rsid w:val="008B3EA5"/>
    <w:rsid w:val="00917FC2"/>
    <w:rsid w:val="009A07E1"/>
    <w:rsid w:val="00A90E94"/>
    <w:rsid w:val="00AD103F"/>
    <w:rsid w:val="00AD753D"/>
    <w:rsid w:val="00AE1522"/>
    <w:rsid w:val="00AF1AA4"/>
    <w:rsid w:val="00B17898"/>
    <w:rsid w:val="00B47A4B"/>
    <w:rsid w:val="00BE3CA3"/>
    <w:rsid w:val="00C30468"/>
    <w:rsid w:val="00C3316A"/>
    <w:rsid w:val="00C430DE"/>
    <w:rsid w:val="00C50B07"/>
    <w:rsid w:val="00CA4C86"/>
    <w:rsid w:val="00D3073B"/>
    <w:rsid w:val="00E024BF"/>
    <w:rsid w:val="00EF7E77"/>
    <w:rsid w:val="00F516F7"/>
    <w:rsid w:val="00FB028B"/>
    <w:rsid w:val="00FD01E2"/>
    <w:rsid w:val="00FE5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FD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1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6F7"/>
    <w:rPr>
      <w:rFonts w:ascii="Segoe UI" w:hAnsi="Segoe UI" w:cs="Segoe UI"/>
      <w:sz w:val="18"/>
      <w:szCs w:val="18"/>
    </w:rPr>
  </w:style>
  <w:style w:type="paragraph" w:styleId="Header">
    <w:name w:val="header"/>
    <w:basedOn w:val="Normal"/>
    <w:link w:val="HeaderChar"/>
    <w:uiPriority w:val="99"/>
    <w:unhideWhenUsed/>
    <w:rsid w:val="00455733"/>
    <w:pPr>
      <w:tabs>
        <w:tab w:val="center" w:pos="4513"/>
        <w:tab w:val="right" w:pos="9026"/>
      </w:tabs>
      <w:spacing w:line="240" w:lineRule="auto"/>
    </w:pPr>
  </w:style>
  <w:style w:type="character" w:customStyle="1" w:styleId="HeaderChar">
    <w:name w:val="Header Char"/>
    <w:basedOn w:val="DefaultParagraphFont"/>
    <w:link w:val="Header"/>
    <w:uiPriority w:val="99"/>
    <w:rsid w:val="00455733"/>
  </w:style>
  <w:style w:type="paragraph" w:styleId="Footer">
    <w:name w:val="footer"/>
    <w:basedOn w:val="Normal"/>
    <w:link w:val="FooterChar"/>
    <w:uiPriority w:val="99"/>
    <w:unhideWhenUsed/>
    <w:rsid w:val="00455733"/>
    <w:pPr>
      <w:tabs>
        <w:tab w:val="center" w:pos="4513"/>
        <w:tab w:val="right" w:pos="9026"/>
      </w:tabs>
      <w:spacing w:line="240" w:lineRule="auto"/>
    </w:pPr>
  </w:style>
  <w:style w:type="character" w:customStyle="1" w:styleId="FooterChar">
    <w:name w:val="Footer Char"/>
    <w:basedOn w:val="DefaultParagraphFont"/>
    <w:link w:val="Footer"/>
    <w:uiPriority w:val="99"/>
    <w:rsid w:val="00455733"/>
  </w:style>
  <w:style w:type="paragraph" w:styleId="ListParagraph">
    <w:name w:val="List Paragraph"/>
    <w:basedOn w:val="Normal"/>
    <w:uiPriority w:val="34"/>
    <w:qFormat/>
    <w:rsid w:val="007D2579"/>
    <w:pPr>
      <w:ind w:left="720"/>
      <w:contextualSpacing/>
    </w:pPr>
  </w:style>
  <w:style w:type="paragraph" w:styleId="BodyText">
    <w:name w:val="Body Text"/>
    <w:basedOn w:val="Normal"/>
    <w:link w:val="BodyTextChar"/>
    <w:rsid w:val="00AF1AA4"/>
    <w:pPr>
      <w:spacing w:line="24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AF1AA4"/>
    <w:rPr>
      <w:rFonts w:ascii="Times New Roman" w:eastAsia="Times New Roman" w:hAnsi="Times New Roman" w:cs="Times New Roman"/>
      <w:sz w:val="24"/>
      <w:szCs w:val="20"/>
      <w:lang w:val="en-US" w:eastAsia="en-US"/>
    </w:rPr>
  </w:style>
  <w:style w:type="character" w:customStyle="1" w:styleId="TitleChar">
    <w:name w:val="Title Char"/>
    <w:link w:val="Title"/>
    <w:uiPriority w:val="10"/>
    <w:rsid w:val="00AF1AA4"/>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2024-12-13T16:07:00Z</dcterms:created>
  <dcterms:modified xsi:type="dcterms:W3CDTF">2024-12-16T09:54:00Z</dcterms:modified>
</cp:coreProperties>
</file>